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39" w:rsidRDefault="007E3339" w:rsidP="007E3339">
      <w:pPr>
        <w:spacing w:after="120"/>
        <w:rPr>
          <w:rFonts w:ascii="Times New Roman" w:hAnsi="Times New Roman"/>
          <w:sz w:val="22"/>
        </w:rPr>
      </w:pPr>
      <w:r w:rsidRPr="007E3339">
        <w:rPr>
          <w:rFonts w:ascii="Times New Roman" w:hAnsi="Times New Roman"/>
          <w:sz w:val="22"/>
        </w:rPr>
        <w:t xml:space="preserve">R. Young, P. </w:t>
      </w:r>
      <w:proofErr w:type="spellStart"/>
      <w:r w:rsidRPr="007E3339">
        <w:rPr>
          <w:rFonts w:ascii="Times New Roman" w:hAnsi="Times New Roman"/>
          <w:sz w:val="22"/>
        </w:rPr>
        <w:t>Faucher</w:t>
      </w:r>
      <w:proofErr w:type="spellEnd"/>
      <w:r w:rsidRPr="007E3339">
        <w:rPr>
          <w:rFonts w:ascii="Times New Roman" w:hAnsi="Times New Roman"/>
          <w:sz w:val="22"/>
        </w:rPr>
        <w:t xml:space="preserve">, and A. </w:t>
      </w:r>
      <w:proofErr w:type="spellStart"/>
      <w:r w:rsidRPr="007E3339">
        <w:rPr>
          <w:rFonts w:ascii="Times New Roman" w:hAnsi="Times New Roman"/>
          <w:sz w:val="22"/>
        </w:rPr>
        <w:t>Blais</w:t>
      </w:r>
      <w:proofErr w:type="spellEnd"/>
      <w:r w:rsidRPr="007E3339">
        <w:rPr>
          <w:rFonts w:ascii="Times New Roman" w:hAnsi="Times New Roman"/>
          <w:sz w:val="22"/>
        </w:rPr>
        <w:t xml:space="preserve">, “The Concept of Province Building: A Critique,” </w:t>
      </w:r>
      <w:r w:rsidRPr="007E3339"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17:4 (December 1984)</w:t>
      </w:r>
    </w:p>
    <w:p w:rsidR="007E3339" w:rsidRDefault="007E3339" w:rsidP="007E3339">
      <w:pPr>
        <w:spacing w:after="120"/>
        <w:rPr>
          <w:rFonts w:ascii="Times New Roman" w:hAnsi="Times New Roman"/>
          <w:sz w:val="22"/>
        </w:rPr>
      </w:pPr>
    </w:p>
    <w:p w:rsidR="007E3339" w:rsidRDefault="007E3339" w:rsidP="007E3339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Overview: </w:t>
      </w:r>
    </w:p>
    <w:p w:rsidR="007E3339" w:rsidRDefault="007E3339" w:rsidP="007E3339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“Province-building” as a concept has gained a wide currency. Article examines the literature on province building, and the concept more generally, and determines that the generalizations that constitute </w:t>
      </w:r>
      <w:proofErr w:type="gramStart"/>
      <w:r>
        <w:rPr>
          <w:rFonts w:ascii="Times New Roman" w:hAnsi="Times New Roman"/>
          <w:sz w:val="22"/>
        </w:rPr>
        <w:t>province-building</w:t>
      </w:r>
      <w:proofErr w:type="gramEnd"/>
      <w:r>
        <w:rPr>
          <w:rFonts w:ascii="Times New Roman" w:hAnsi="Times New Roman"/>
          <w:sz w:val="22"/>
        </w:rPr>
        <w:t xml:space="preserve"> are not adequately supported by the evidence. Lines of research are suggested; it is also suggested that the term/concept be abandoned.</w:t>
      </w:r>
    </w:p>
    <w:p w:rsidR="007E3339" w:rsidRDefault="007E3339" w:rsidP="007E3339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Province building:</w:t>
      </w:r>
      <w:r>
        <w:rPr>
          <w:rFonts w:ascii="Times New Roman" w:hAnsi="Times New Roman"/>
          <w:sz w:val="22"/>
        </w:rPr>
        <w:t xml:space="preserve"> encompasses (in part) a picture of the changing federation. Term was coined by Black and Cairns in 1966 article – and has since been incorporated widely within the PS literature. Concept is highly amorphous and complex – with analysts picking and choosing which facets to explore at any one time. Moreover, concept has obscured interesting variations in provincial policy that deserve study.</w:t>
      </w:r>
    </w:p>
    <w:p w:rsidR="007E3339" w:rsidRDefault="007E3339" w:rsidP="007E3339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Term generally applies to the following process:</w:t>
      </w:r>
    </w:p>
    <w:p w:rsidR="007E3339" w:rsidRPr="007E3339" w:rsidRDefault="007E3339" w:rsidP="007E333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7E3339">
        <w:rPr>
          <w:rFonts w:ascii="Times New Roman" w:hAnsi="Times New Roman"/>
          <w:sz w:val="22"/>
        </w:rPr>
        <w:t>Post WWII, provincial constitutional responsibilities increased with rise of welfare state</w:t>
      </w:r>
    </w:p>
    <w:p w:rsidR="007E3339" w:rsidRDefault="007E3339" w:rsidP="007E333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1960s saw provincial docility with respect to taxation and shared-cost arrangements evaporate</w:t>
      </w:r>
    </w:p>
    <w:p w:rsidR="007E3339" w:rsidRDefault="007E3339" w:rsidP="007E333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Growth in provincial states (capacity) enabled provinces to mind their own backyards, intervene more readily on policy and with a mind to provincial growth</w:t>
      </w:r>
    </w:p>
    <w:p w:rsidR="007E3339" w:rsidRDefault="007E3339" w:rsidP="007E333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Trends have 2 major effects:</w:t>
      </w:r>
    </w:p>
    <w:p w:rsidR="007E3339" w:rsidRDefault="007E3339" w:rsidP="007E333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Conflict between central and provincial governments has increased</w:t>
      </w:r>
    </w:p>
    <w:p w:rsidR="007E3339" w:rsidRDefault="007E3339" w:rsidP="007E333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Provincial economic policies seriously fragment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common market, impeding coherent response to international economic forces </w:t>
      </w:r>
    </w:p>
    <w:p w:rsidR="007E3339" w:rsidRDefault="007E3339" w:rsidP="007E333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Despite differing definitions – general agreement with respect to 2 basic features:</w:t>
      </w:r>
    </w:p>
    <w:p w:rsidR="007E3339" w:rsidRDefault="007E3339" w:rsidP="007E333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Province building considered to be a </w:t>
      </w:r>
      <w:r>
        <w:rPr>
          <w:rFonts w:ascii="Times New Roman" w:hAnsi="Times New Roman"/>
          <w:i/>
          <w:sz w:val="22"/>
        </w:rPr>
        <w:t xml:space="preserve">recent </w:t>
      </w:r>
      <w:r>
        <w:rPr>
          <w:rFonts w:ascii="Times New Roman" w:hAnsi="Times New Roman"/>
          <w:sz w:val="22"/>
        </w:rPr>
        <w:t>phenomenon</w:t>
      </w:r>
    </w:p>
    <w:p w:rsidR="00FE4459" w:rsidRDefault="007E3339" w:rsidP="007E3339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Understood to be a </w:t>
      </w:r>
      <w:r>
        <w:rPr>
          <w:rFonts w:ascii="Times New Roman" w:hAnsi="Times New Roman"/>
          <w:i/>
          <w:sz w:val="22"/>
        </w:rPr>
        <w:t>general</w:t>
      </w:r>
      <w:r>
        <w:rPr>
          <w:rFonts w:ascii="Times New Roman" w:hAnsi="Times New Roman"/>
          <w:sz w:val="22"/>
        </w:rPr>
        <w:t xml:space="preserve"> process occurring in all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provinces</w:t>
      </w:r>
    </w:p>
    <w:p w:rsidR="00FE4459" w:rsidRDefault="00FE4459" w:rsidP="00FE4459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Analysis:</w:t>
      </w:r>
    </w:p>
    <w:p w:rsidR="00FE4459" w:rsidRDefault="00FE4459" w:rsidP="00FE4459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Authors reject the concept on 3 main grounds:</w:t>
      </w:r>
    </w:p>
    <w:p w:rsidR="00FE4459" w:rsidRPr="00FE4459" w:rsidRDefault="00FE4459" w:rsidP="00FE445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</w:t>
      </w:r>
      <w:r w:rsidRPr="00FE4459">
        <w:rPr>
          <w:rFonts w:ascii="Times New Roman" w:hAnsi="Times New Roman"/>
          <w:sz w:val="22"/>
        </w:rPr>
        <w:t>eneralizations often ignore important exceptions</w:t>
      </w:r>
    </w:p>
    <w:p w:rsidR="00FE4459" w:rsidRDefault="00FE4459" w:rsidP="00FE445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Changes in the provinces may not have affected either state operations or the federal system in the way depicted in province-building image</w:t>
      </w:r>
    </w:p>
    <w:p w:rsidR="00FE4459" w:rsidRDefault="00FE4459" w:rsidP="00FE4459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Inadequate account is taken of pre-1960 events – discontinuity often described where none exists, and recent change is magnified.</w:t>
      </w:r>
    </w:p>
    <w:p w:rsidR="00FE4459" w:rsidRDefault="00FE4459" w:rsidP="00FE4459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Conclusions:</w:t>
      </w:r>
    </w:p>
    <w:p w:rsidR="001C6DF5" w:rsidRDefault="001C6DF5" w:rsidP="001C6DF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1C6DF5">
        <w:rPr>
          <w:rFonts w:ascii="Times New Roman" w:hAnsi="Times New Roman"/>
          <w:sz w:val="22"/>
        </w:rPr>
        <w:t xml:space="preserve">Empirical evidence advanced in support of trends constituting “province-building” not very </w:t>
      </w:r>
      <w:r>
        <w:rPr>
          <w:rFonts w:ascii="Times New Roman" w:hAnsi="Times New Roman"/>
          <w:sz w:val="22"/>
        </w:rPr>
        <w:t xml:space="preserve">convincing – concept is over-general and users often find </w:t>
      </w:r>
      <w:proofErr w:type="spellStart"/>
      <w:r>
        <w:rPr>
          <w:rFonts w:ascii="Times New Roman" w:hAnsi="Times New Roman"/>
          <w:sz w:val="22"/>
        </w:rPr>
        <w:t>hx</w:t>
      </w:r>
      <w:proofErr w:type="spellEnd"/>
      <w:r>
        <w:rPr>
          <w:rFonts w:ascii="Times New Roman" w:hAnsi="Times New Roman"/>
          <w:sz w:val="22"/>
        </w:rPr>
        <w:t xml:space="preserve"> discontinuity where none exists</w:t>
      </w:r>
    </w:p>
    <w:p w:rsidR="0068124D" w:rsidRDefault="0068124D" w:rsidP="001C6DF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Staunch jurisdictional defence and exigent demands on Ottawa are not new, nor are they uniform across policy fields or provinces</w:t>
      </w:r>
    </w:p>
    <w:p w:rsidR="0068124D" w:rsidRDefault="0068124D" w:rsidP="001C6DF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Revenues have increased, but this does not necessarily go hand in hand with increased autonomy</w:t>
      </w:r>
    </w:p>
    <w:p w:rsidR="00225869" w:rsidRPr="00225869" w:rsidRDefault="0068124D" w:rsidP="00225869">
      <w:pPr>
        <w:pStyle w:val="ListParagraph"/>
        <w:numPr>
          <w:ilvl w:val="0"/>
          <w:numId w:val="1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“Province-building” does not constitute a recognizable whole and its deployment as such impedes precise analysis of provincial and federal-provincial activity. For a concept to be used scientifically, the elements that constitute it must be logically interrelated, and they must occur together empirically. Otherwise, the concept is merely a rhetorical device or a loose </w:t>
      </w:r>
      <w:proofErr w:type="spellStart"/>
      <w:r>
        <w:rPr>
          <w:rFonts w:ascii="Times New Roman" w:hAnsi="Times New Roman"/>
          <w:sz w:val="22"/>
        </w:rPr>
        <w:t>description”</w:t>
      </w:r>
      <w:r w:rsidR="00075089" w:rsidRPr="00225869">
        <w:rPr>
          <w:rFonts w:ascii="Times New Roman" w:hAnsi="Times New Roman"/>
          <w:sz w:val="22"/>
        </w:rPr>
        <w:t>Implications</w:t>
      </w:r>
      <w:proofErr w:type="spellEnd"/>
      <w:r w:rsidR="00075089" w:rsidRPr="00225869">
        <w:rPr>
          <w:rFonts w:ascii="Times New Roman" w:hAnsi="Times New Roman"/>
          <w:sz w:val="22"/>
        </w:rPr>
        <w:t xml:space="preserve"> of the concept are profoundly anti-federalist. It de-emphasizes the regional distinctiveness, which acts as a basic justification of the establishment of federal vs. unitary states.</w:t>
      </w:r>
      <w:r w:rsidR="00225869" w:rsidRPr="00225869">
        <w:rPr>
          <w:rFonts w:ascii="Times New Roman" w:hAnsi="Times New Roman"/>
          <w:sz w:val="22"/>
        </w:rPr>
        <w:t xml:space="preserve"> </w:t>
      </w:r>
      <w:r w:rsidR="00225869" w:rsidRPr="00225869">
        <w:rPr>
          <w:rFonts w:ascii="Times New Roman" w:hAnsi="Times New Roman"/>
          <w:sz w:val="22"/>
        </w:rPr>
        <w:br/>
      </w:r>
    </w:p>
    <w:p w:rsidR="007E3339" w:rsidRPr="00225869" w:rsidRDefault="00225869" w:rsidP="00225869">
      <w:pPr>
        <w:spacing w:after="120"/>
        <w:ind w:left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“If the concept has served some </w:t>
      </w:r>
      <w:proofErr w:type="spellStart"/>
      <w:r>
        <w:rPr>
          <w:rFonts w:ascii="Times New Roman" w:hAnsi="Times New Roman"/>
          <w:sz w:val="22"/>
        </w:rPr>
        <w:t>hx</w:t>
      </w:r>
      <w:proofErr w:type="spellEnd"/>
      <w:r>
        <w:rPr>
          <w:rFonts w:ascii="Times New Roman" w:hAnsi="Times New Roman"/>
          <w:sz w:val="22"/>
        </w:rPr>
        <w:t xml:space="preserve"> purpose, this has probably now run its course and the use of province-building will decline. We think it should”</w:t>
      </w:r>
    </w:p>
    <w:sectPr w:rsidR="007E3339" w:rsidRPr="00225869" w:rsidSect="007E3339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F4349"/>
    <w:multiLevelType w:val="hybridMultilevel"/>
    <w:tmpl w:val="FF5895EA"/>
    <w:lvl w:ilvl="0" w:tplc="BEEAADC6">
      <w:start w:val="1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3339"/>
    <w:rsid w:val="00075089"/>
    <w:rsid w:val="001C6DF5"/>
    <w:rsid w:val="00225869"/>
    <w:rsid w:val="0068124D"/>
    <w:rsid w:val="007E3339"/>
    <w:rsid w:val="00FE445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3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3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3</cp:revision>
  <dcterms:created xsi:type="dcterms:W3CDTF">2012-04-25T16:01:00Z</dcterms:created>
  <dcterms:modified xsi:type="dcterms:W3CDTF">2012-04-25T16:54:00Z</dcterms:modified>
</cp:coreProperties>
</file>